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273F" w14:textId="6B171765" w:rsidR="005763D4" w:rsidRDefault="005763D4" w:rsidP="005763D4">
      <w:pPr>
        <w:pStyle w:val="Almindeligtekst"/>
      </w:pPr>
      <w:r>
        <w:t>God eftermiddag</w:t>
      </w:r>
      <w:r w:rsidR="004F2A54">
        <w:t xml:space="preserve"> m</w:t>
      </w:r>
      <w:r>
        <w:t>it navn er Bjarne Kongsted</w:t>
      </w:r>
    </w:p>
    <w:p w14:paraId="5E6A7D4B" w14:textId="534CA861" w:rsidR="005763D4" w:rsidRDefault="005763D4" w:rsidP="005763D4">
      <w:pPr>
        <w:pStyle w:val="Almindeligtekst"/>
      </w:pPr>
      <w:r>
        <w:t xml:space="preserve"> </w:t>
      </w:r>
    </w:p>
    <w:p w14:paraId="6E9231BD" w14:textId="76BDA270" w:rsidR="00A06695" w:rsidRDefault="005763D4" w:rsidP="00E82947">
      <w:pPr>
        <w:pStyle w:val="Almindeligtekst"/>
      </w:pPr>
      <w:r>
        <w:t xml:space="preserve">Jeg har bedt om ordet på </w:t>
      </w:r>
      <w:r w:rsidR="00A06695">
        <w:t>dagens</w:t>
      </w:r>
      <w:r>
        <w:t xml:space="preserve"> generalforsamling</w:t>
      </w:r>
      <w:r w:rsidR="00A06695">
        <w:t xml:space="preserve">, </w:t>
      </w:r>
      <w:r>
        <w:t>idet jeg er repræsentant for Dansk Aktionærforening. Jeg er også privat investor i Q-</w:t>
      </w:r>
      <w:proofErr w:type="spellStart"/>
      <w:r>
        <w:t>Interline</w:t>
      </w:r>
      <w:proofErr w:type="spellEnd"/>
      <w:r>
        <w:t xml:space="preserve"> A/S, </w:t>
      </w:r>
      <w:r w:rsidR="00A06695">
        <w:t>så følger jer med stor interesse, ligesom vi også er hjemmehørende i samme kommune</w:t>
      </w:r>
      <w:r w:rsidR="00E82947">
        <w:t xml:space="preserve"> – og her er der ikke mange børsnoterede selskaber!</w:t>
      </w:r>
    </w:p>
    <w:p w14:paraId="4BEF70BA" w14:textId="77777777" w:rsidR="00A06695" w:rsidRDefault="00A06695" w:rsidP="005763D4">
      <w:pPr>
        <w:pStyle w:val="Almindeligtekst"/>
      </w:pPr>
    </w:p>
    <w:p w14:paraId="3655852E" w14:textId="47006B6E" w:rsidR="005763D4" w:rsidRDefault="00A06695" w:rsidP="005763D4">
      <w:pPr>
        <w:pStyle w:val="Almindeligtekst"/>
      </w:pPr>
      <w:r>
        <w:t xml:space="preserve">Men </w:t>
      </w:r>
      <w:r w:rsidR="00E82947">
        <w:t xml:space="preserve">i dag </w:t>
      </w:r>
      <w:r>
        <w:t>som repræsentant for</w:t>
      </w:r>
      <w:r w:rsidR="005763D4">
        <w:t xml:space="preserve"> Aktionærforeningen.</w:t>
      </w:r>
    </w:p>
    <w:p w14:paraId="09E314E0" w14:textId="6725D7F3" w:rsidR="005763D4" w:rsidRDefault="005763D4" w:rsidP="005763D4">
      <w:pPr>
        <w:pStyle w:val="Almindeligtekst"/>
      </w:pPr>
      <w:r>
        <w:t xml:space="preserve"> </w:t>
      </w:r>
    </w:p>
    <w:p w14:paraId="67A47CB6" w14:textId="3F7CBD1A" w:rsidR="005763D4" w:rsidRDefault="005763D4" w:rsidP="005763D4">
      <w:pPr>
        <w:pStyle w:val="Almindeligtekst"/>
      </w:pPr>
      <w:r>
        <w:t xml:space="preserve">Dansk Aktionærforening er en interesseorganisation </w:t>
      </w:r>
      <w:r w:rsidR="00A41947">
        <w:t>med</w:t>
      </w:r>
      <w:r>
        <w:t xml:space="preserve"> ca</w:t>
      </w:r>
      <w:r w:rsidR="0082605B">
        <w:t>.</w:t>
      </w:r>
      <w:r>
        <w:t xml:space="preserve"> 1</w:t>
      </w:r>
      <w:r w:rsidR="00520E3A">
        <w:t>7</w:t>
      </w:r>
      <w:r>
        <w:t>.000 medlemmer og vi repræsenterer de private investorers interesser.</w:t>
      </w:r>
    </w:p>
    <w:p w14:paraId="0981C509" w14:textId="77777777" w:rsidR="00B021B3" w:rsidRDefault="00B021B3" w:rsidP="005763D4">
      <w:pPr>
        <w:pStyle w:val="Almindeligtekst"/>
      </w:pPr>
    </w:p>
    <w:p w14:paraId="1F26388F" w14:textId="77A70A60" w:rsidR="00A06695" w:rsidRDefault="00B021B3" w:rsidP="005763D4">
      <w:pPr>
        <w:pStyle w:val="Almindeligtekst"/>
      </w:pPr>
      <w:r>
        <w:t>Først vil jeg starte med at udtrykke min taknemmelighed over</w:t>
      </w:r>
      <w:r w:rsidR="00A41947">
        <w:t>,</w:t>
      </w:r>
      <w:r>
        <w:t xml:space="preserve"> at det fortsat er muligt at deltage i generalforsamlingen fysisk. De</w:t>
      </w:r>
      <w:r w:rsidR="00A41947">
        <w:t>t</w:t>
      </w:r>
      <w:r>
        <w:t xml:space="preserve"> er faktisk begyndt at tage om sig</w:t>
      </w:r>
      <w:r w:rsidR="00A06695">
        <w:t>,</w:t>
      </w:r>
      <w:r>
        <w:t xml:space="preserve"> at flere og flere specielt større selskaber holder deres generalforsamling som et </w:t>
      </w:r>
      <w:proofErr w:type="spellStart"/>
      <w:r>
        <w:t>on-line</w:t>
      </w:r>
      <w:proofErr w:type="spellEnd"/>
      <w:r>
        <w:t xml:space="preserve"> møde. Det gode gamle hæderkronede Mærsk er et godt men samtidigt </w:t>
      </w:r>
      <w:r w:rsidR="00AA68FA">
        <w:t xml:space="preserve">også </w:t>
      </w:r>
      <w:r w:rsidR="00A06695">
        <w:t xml:space="preserve">rigtigt dårligt eksempel. </w:t>
      </w:r>
    </w:p>
    <w:p w14:paraId="7DF682EB" w14:textId="77777777" w:rsidR="00A06695" w:rsidRDefault="00A06695" w:rsidP="005763D4">
      <w:pPr>
        <w:pStyle w:val="Almindeligtekst"/>
      </w:pPr>
    </w:p>
    <w:p w14:paraId="46AB222E" w14:textId="0056F5A4" w:rsidR="00B021B3" w:rsidRDefault="00A06695" w:rsidP="005763D4">
      <w:pPr>
        <w:pStyle w:val="Almindeligtekst"/>
      </w:pPr>
      <w:r>
        <w:t>Så forts</w:t>
      </w:r>
      <w:r w:rsidR="008417FE">
        <w:t>æ</w:t>
      </w:r>
      <w:r>
        <w:t xml:space="preserve">t gerne med det! Og kan man redde aftensmaden så gør det heller ikke noget. Jeg kommer dog til at springe den over i år, idet jeg kommer til at løbe når generalforsamlingen er overstået. Ikke på grund af manglende interesse, men skal desværre til noget andet! </w:t>
      </w:r>
    </w:p>
    <w:p w14:paraId="396C8823" w14:textId="77777777" w:rsidR="00AA68FA" w:rsidRDefault="00AA68FA" w:rsidP="005763D4">
      <w:pPr>
        <w:pStyle w:val="Almindeligtekst"/>
      </w:pPr>
    </w:p>
    <w:p w14:paraId="19FF3819" w14:textId="1E2A3145" w:rsidR="00AA68FA" w:rsidRDefault="00AA68FA" w:rsidP="005763D4">
      <w:pPr>
        <w:pStyle w:val="Almindeligtekst"/>
      </w:pPr>
      <w:proofErr w:type="spellStart"/>
      <w:r>
        <w:t>Ceo</w:t>
      </w:r>
      <w:proofErr w:type="spellEnd"/>
      <w:r>
        <w:t xml:space="preserve"> Martin Henriksen har tidligere spøgt med at hans svigerfar ikke kunne forstå, hvordan et selskab kunne overleve når det ikke tjente penge. Nu ved jeg jo ikke om du har den samme svigerfar,</w:t>
      </w:r>
      <w:r w:rsidR="00A41947">
        <w:t xml:space="preserve"> for</w:t>
      </w:r>
      <w:r>
        <w:t xml:space="preserve"> sådan nogle har det med at blive skiftet ud</w:t>
      </w:r>
      <w:r w:rsidR="00A41947">
        <w:t>, engang imellem.</w:t>
      </w:r>
    </w:p>
    <w:p w14:paraId="0285964D" w14:textId="77777777" w:rsidR="00AA68FA" w:rsidRDefault="00AA68FA" w:rsidP="005763D4">
      <w:pPr>
        <w:pStyle w:val="Almindeligtekst"/>
      </w:pPr>
    </w:p>
    <w:p w14:paraId="635CBA5C" w14:textId="135C6038" w:rsidR="00AA2D99" w:rsidRDefault="00AA68FA" w:rsidP="005763D4">
      <w:pPr>
        <w:pStyle w:val="Almindeligtekst"/>
      </w:pPr>
      <w:r>
        <w:t xml:space="preserve">Men du lovede ham – har du tidligere sagt – at fra 2023 vil virksomheden tjene penge! Altså generere et overskud. Her kommer du </w:t>
      </w:r>
      <w:r w:rsidR="00376B6D">
        <w:t xml:space="preserve">så </w:t>
      </w:r>
      <w:r>
        <w:t xml:space="preserve">til at skuffe ham, idet regnskabet </w:t>
      </w:r>
      <w:r w:rsidR="00B55AD7">
        <w:t>ud</w:t>
      </w:r>
      <w:r>
        <w:t xml:space="preserve">viser et underskud på </w:t>
      </w:r>
      <w:r w:rsidR="00053187">
        <w:t xml:space="preserve">i omegnen af </w:t>
      </w:r>
      <w:r>
        <w:t>kr.</w:t>
      </w:r>
      <w:r w:rsidR="00053187">
        <w:t xml:space="preserve"> 10 mio.</w:t>
      </w:r>
      <w:r w:rsidR="00AA2D99">
        <w:t xml:space="preserve"> O</w:t>
      </w:r>
      <w:r w:rsidR="00376B6D">
        <w:t xml:space="preserve">g det til trods for en omsætningsfremgang på hele 22,4%. </w:t>
      </w:r>
      <w:r w:rsidR="00AF421C">
        <w:t xml:space="preserve"> Jeg vil derfor høre CEO</w:t>
      </w:r>
      <w:r w:rsidR="00B55AD7">
        <w:t xml:space="preserve">`en </w:t>
      </w:r>
      <w:r w:rsidR="00AF421C">
        <w:t>om</w:t>
      </w:r>
      <w:r w:rsidR="00B55AD7">
        <w:t>,</w:t>
      </w:r>
      <w:r w:rsidR="00AF421C">
        <w:t xml:space="preserve"> hvornår han nu forventer at kunne fremvise et overskud for si</w:t>
      </w:r>
      <w:r w:rsidR="00B55AD7">
        <w:t>n</w:t>
      </w:r>
      <w:r w:rsidR="00AF421C">
        <w:t xml:space="preserve"> svigerfar</w:t>
      </w:r>
      <w:r w:rsidR="00B55AD7">
        <w:t xml:space="preserve"> og selskabets </w:t>
      </w:r>
      <w:proofErr w:type="gramStart"/>
      <w:r w:rsidR="00B55AD7">
        <w:t>aktionærer.</w:t>
      </w:r>
      <w:r w:rsidR="00AF421C">
        <w:t>.</w:t>
      </w:r>
      <w:proofErr w:type="gramEnd"/>
    </w:p>
    <w:p w14:paraId="2A7E85CD" w14:textId="77777777" w:rsidR="00AA2D99" w:rsidRDefault="00AA2D99" w:rsidP="005763D4">
      <w:pPr>
        <w:pStyle w:val="Almindeligtekst"/>
      </w:pPr>
    </w:p>
    <w:p w14:paraId="4C5E4753" w14:textId="511D38AF" w:rsidR="003B1346" w:rsidRDefault="00376B6D" w:rsidP="005763D4">
      <w:pPr>
        <w:pStyle w:val="Almindeligtekst"/>
      </w:pPr>
      <w:r>
        <w:t xml:space="preserve">I ledelsens beretning skrives der en del om forventede ordrehjemtagelser i første halvår af 2024. </w:t>
      </w:r>
      <w:r w:rsidR="003B1346">
        <w:t>Så jeg vil høre om direktionen fortsat er ligeså optimistisk som d</w:t>
      </w:r>
      <w:r w:rsidR="00AA2D99">
        <w:t>a</w:t>
      </w:r>
      <w:r w:rsidR="003B1346">
        <w:t xml:space="preserve"> beretningen blev skrevet.</w:t>
      </w:r>
      <w:r w:rsidR="00AA2D99">
        <w:t xml:space="preserve"> Krisen efter Corona årene er fortsat til at mærke på eksportmarkederne og derfor lande</w:t>
      </w:r>
      <w:r w:rsidR="00481624">
        <w:t>r</w:t>
      </w:r>
      <w:r w:rsidR="00AA2D99">
        <w:t xml:space="preserve"> både koncernomsætning som resultat for året</w:t>
      </w:r>
      <w:r w:rsidR="00481624">
        <w:t>,</w:t>
      </w:r>
      <w:r w:rsidR="00AA2D99">
        <w:t xml:space="preserve"> under det forventede niveau.</w:t>
      </w:r>
    </w:p>
    <w:p w14:paraId="4252D025" w14:textId="77777777" w:rsidR="00AA2D99" w:rsidRDefault="00AA2D99" w:rsidP="005763D4">
      <w:pPr>
        <w:pStyle w:val="Almindeligtekst"/>
      </w:pPr>
    </w:p>
    <w:p w14:paraId="2AFF8E93" w14:textId="77777777" w:rsidR="00DB36E8" w:rsidRDefault="00AA2D99" w:rsidP="005763D4">
      <w:pPr>
        <w:pStyle w:val="Almindeligtekst"/>
      </w:pPr>
      <w:r>
        <w:t>I efteråret havde aktionærer og andre muligheden for at besøge virksomheden Q</w:t>
      </w:r>
      <w:r w:rsidR="00DB36E8">
        <w:t>-</w:t>
      </w:r>
      <w:proofErr w:type="spellStart"/>
      <w:r>
        <w:t>Interline</w:t>
      </w:r>
      <w:proofErr w:type="spellEnd"/>
      <w:r>
        <w:t xml:space="preserve"> i Tølløse. Det vil jeg gerne rose jer for. Det var en interessant eftermiddag, hvor der var mulighed f</w:t>
      </w:r>
      <w:r w:rsidR="00DB36E8">
        <w:t>o</w:t>
      </w:r>
      <w:r>
        <w:t>r at besøge virksomheden</w:t>
      </w:r>
      <w:r w:rsidR="00DB36E8">
        <w:t>,</w:t>
      </w:r>
      <w:r>
        <w:t xml:space="preserve"> medens der var gang i produktionen. Så der var mulighe</w:t>
      </w:r>
      <w:r w:rsidR="00DB36E8">
        <w:t>d</w:t>
      </w:r>
      <w:r>
        <w:t xml:space="preserve"> </w:t>
      </w:r>
      <w:r w:rsidR="00DB36E8">
        <w:t>f</w:t>
      </w:r>
      <w:r>
        <w:t>or at</w:t>
      </w:r>
      <w:r w:rsidR="00DB36E8">
        <w:t xml:space="preserve"> møde medarbejdere i aktion og som beredvilligt fortalte om arbejdsprocesserne. </w:t>
      </w:r>
    </w:p>
    <w:p w14:paraId="04177D89" w14:textId="77777777" w:rsidR="00DB36E8" w:rsidRDefault="00DB36E8" w:rsidP="005763D4">
      <w:pPr>
        <w:pStyle w:val="Almindeligtekst"/>
      </w:pPr>
    </w:p>
    <w:p w14:paraId="2CF1B3E7" w14:textId="77777777" w:rsidR="00DB36E8" w:rsidRDefault="00DB36E8" w:rsidP="005763D4">
      <w:pPr>
        <w:pStyle w:val="Almindeligtekst"/>
      </w:pPr>
      <w:r>
        <w:t xml:space="preserve">Ikke kun i produktionen, men også omkring ledelse, salg, markedsføring, rekruttering og det at gebærde sig på oversøiske markedsområder. En fin måde at informere og fortælle om virksomheden. Det kunne mange børsnoterede selskaber godt lære noget af.   </w:t>
      </w:r>
    </w:p>
    <w:p w14:paraId="4CF9416D" w14:textId="77777777" w:rsidR="00DB36E8" w:rsidRDefault="00DB36E8" w:rsidP="005763D4">
      <w:pPr>
        <w:pStyle w:val="Almindeligtekst"/>
      </w:pPr>
    </w:p>
    <w:p w14:paraId="035D2C44" w14:textId="77777777" w:rsidR="00F20211" w:rsidRDefault="00E070D1" w:rsidP="005763D4">
      <w:pPr>
        <w:pStyle w:val="Almindeligtekst"/>
      </w:pPr>
      <w:r>
        <w:t>Bortset fra en turbulent tid i sommeren/efteråret 2022 hvor kursen på aktien svingede en del, har kursen nu fundet e</w:t>
      </w:r>
      <w:r w:rsidR="00481624">
        <w:t>t</w:t>
      </w:r>
      <w:r>
        <w:t xml:space="preserve"> leje på omkring 7 til 8. Det bliver spændende at følge aktiens kursudvikling i de kommende år, hvor netop forventningerne til fremtiden er altafgørende</w:t>
      </w:r>
      <w:r w:rsidR="00AF0AC1">
        <w:t xml:space="preserve">. Derfor er det jo af stor vigtighed at udviklingen på jeres nærområder inden for analyseudstyr følges og det beskrives fint i årsberetningen at jeres afsætning </w:t>
      </w:r>
      <w:r w:rsidR="00481624">
        <w:t>af</w:t>
      </w:r>
      <w:r w:rsidR="00E128E8">
        <w:t xml:space="preserve"> forskellige segmenter</w:t>
      </w:r>
      <w:r w:rsidR="00AF0AC1">
        <w:t xml:space="preserve"> </w:t>
      </w:r>
      <w:r w:rsidR="00E128E8">
        <w:t>udvides.</w:t>
      </w:r>
      <w:r>
        <w:t xml:space="preserve"> </w:t>
      </w:r>
    </w:p>
    <w:p w14:paraId="7ACC1F2C" w14:textId="0773DFCB" w:rsidR="00945934" w:rsidRDefault="00F20211" w:rsidP="005763D4">
      <w:pPr>
        <w:pStyle w:val="Almindeligtekst"/>
      </w:pPr>
      <w:r>
        <w:lastRenderedPageBreak/>
        <w:t>T</w:t>
      </w:r>
      <w:r w:rsidR="00E128E8">
        <w:t>il trods for at omsætningen indenfor Landbrugssektoren er voksende</w:t>
      </w:r>
      <w:r w:rsidR="00E218D8">
        <w:t>,</w:t>
      </w:r>
      <w:r w:rsidR="00E128E8">
        <w:t xml:space="preserve"> er det jo et erhverv der føler sig presset og som står i en turbulent tid og med en usikker fremtid og netop derfor er det vigtigt med en bred vifte af afsætningskanaler. </w:t>
      </w:r>
    </w:p>
    <w:p w14:paraId="1748996E" w14:textId="77777777" w:rsidR="00945934" w:rsidRDefault="00945934" w:rsidP="005763D4">
      <w:pPr>
        <w:pStyle w:val="Almindeligtekst"/>
      </w:pPr>
    </w:p>
    <w:p w14:paraId="7FDD9932" w14:textId="77777777" w:rsidR="00836BCB" w:rsidRDefault="00945934" w:rsidP="005763D4">
      <w:pPr>
        <w:pStyle w:val="Almindeligtekst"/>
      </w:pPr>
      <w:r>
        <w:t xml:space="preserve">Likvide midler udgjorde ved årets afslutning minus </w:t>
      </w:r>
      <w:proofErr w:type="spellStart"/>
      <w:r>
        <w:t>kr</w:t>
      </w:r>
      <w:proofErr w:type="spellEnd"/>
      <w:r>
        <w:t xml:space="preserve"> 5,9 mio. Mange gode sunde virksomheder er kommet i knibe på grund af manglende likviditet. Kan man ikke betale sine regninger er det plud</w:t>
      </w:r>
      <w:r w:rsidR="00836BCB">
        <w:t>s</w:t>
      </w:r>
      <w:r>
        <w:t xml:space="preserve">elig andre der bestemmer over en. Det er en uheldig udvikling og måske var det derfor at </w:t>
      </w:r>
      <w:r w:rsidR="00836BCB">
        <w:t xml:space="preserve">bestyrelsen i januar måned besluttede at gennemføre en rettet emission til en eksisterende storaktionær. </w:t>
      </w:r>
    </w:p>
    <w:p w14:paraId="1ED475B2" w14:textId="77777777" w:rsidR="00836BCB" w:rsidRDefault="00836BCB" w:rsidP="005763D4">
      <w:pPr>
        <w:pStyle w:val="Almindeligtekst"/>
      </w:pPr>
    </w:p>
    <w:p w14:paraId="6CACF809" w14:textId="77777777" w:rsidR="00E218D8" w:rsidRDefault="00836BCB" w:rsidP="005763D4">
      <w:pPr>
        <w:pStyle w:val="Almindeligtekst"/>
      </w:pPr>
      <w:r>
        <w:t>Gør man det</w:t>
      </w:r>
      <w:r w:rsidR="00E218D8">
        <w:t>,</w:t>
      </w:r>
      <w:r>
        <w:t xml:space="preserve"> er man nødsaget til at udstede nye aktier. Og det siger sig selv at så </w:t>
      </w:r>
      <w:proofErr w:type="spellStart"/>
      <w:r>
        <w:t>udvandets</w:t>
      </w:r>
      <w:proofErr w:type="spellEnd"/>
      <w:r>
        <w:t xml:space="preserve"> aktiekapitalen og dermed aktionærernes værdi og kursen vil falde tilsvarende. Samme storaktionær har åbenbart udover nytegningen ydet lånefinansiering på kr. 5. mio.</w:t>
      </w:r>
    </w:p>
    <w:p w14:paraId="72276A1C" w14:textId="77777777" w:rsidR="00E218D8" w:rsidRDefault="00E218D8" w:rsidP="005763D4">
      <w:pPr>
        <w:pStyle w:val="Almindeligtekst"/>
      </w:pPr>
    </w:p>
    <w:p w14:paraId="1FC4C34D" w14:textId="1C1F26FD" w:rsidR="00A90772" w:rsidRDefault="00A90772" w:rsidP="005763D4">
      <w:pPr>
        <w:pStyle w:val="Almindeligtekst"/>
      </w:pPr>
      <w:r>
        <w:t xml:space="preserve">Egenkapitalen udgjorde 1,4 </w:t>
      </w:r>
      <w:proofErr w:type="spellStart"/>
      <w:r>
        <w:t>mio</w:t>
      </w:r>
      <w:proofErr w:type="spellEnd"/>
      <w:r>
        <w:t xml:space="preserve"> ud af en samlet balance på 24,6 mio. Hvilket varer til en soliditetsgrad på 5,7%. Det er en meget lav solid</w:t>
      </w:r>
      <w:r w:rsidR="00432674">
        <w:t>i</w:t>
      </w:r>
      <w:r>
        <w:t>t</w:t>
      </w:r>
      <w:r w:rsidR="00432674">
        <w:t>et</w:t>
      </w:r>
      <w:r>
        <w:t>sgrad, som selv for et relativt nyt selskab gerne skulle ligge på 50%.</w:t>
      </w:r>
    </w:p>
    <w:p w14:paraId="149B62D6" w14:textId="6180A848" w:rsidR="00AA2D99" w:rsidRDefault="00836BCB" w:rsidP="005763D4">
      <w:pPr>
        <w:pStyle w:val="Almindeligtekst"/>
      </w:pPr>
      <w:r>
        <w:t xml:space="preserve"> </w:t>
      </w:r>
      <w:r w:rsidR="00AA2D99">
        <w:t xml:space="preserve">   </w:t>
      </w:r>
    </w:p>
    <w:p w14:paraId="1C13510C" w14:textId="6C8E8375" w:rsidR="00E128E8" w:rsidRDefault="00A90772" w:rsidP="005763D4">
      <w:pPr>
        <w:pStyle w:val="Almindeligtekst"/>
      </w:pPr>
      <w:r>
        <w:t>Mit næste spørgsmål til selskabets ledelse skal derfor være om likviditeten fortsat er anstrengt og har en stram likviditet været årsag til, at der har været tiltag som man ikke kunne gennemføre</w:t>
      </w:r>
      <w:r w:rsidR="009D06F7">
        <w:t>,</w:t>
      </w:r>
      <w:r>
        <w:t xml:space="preserve"> på grund af pengemangel.</w:t>
      </w:r>
    </w:p>
    <w:p w14:paraId="4EFFF54D" w14:textId="77777777" w:rsidR="00DA6904" w:rsidRDefault="00DA6904" w:rsidP="005763D4">
      <w:pPr>
        <w:pStyle w:val="Almindeligtekst"/>
      </w:pPr>
    </w:p>
    <w:p w14:paraId="7B6BDDC7" w14:textId="77777777" w:rsidR="00391DDC" w:rsidRDefault="00DA6904" w:rsidP="005763D4">
      <w:pPr>
        <w:pStyle w:val="Almindeligtekst"/>
      </w:pPr>
      <w:r>
        <w:t xml:space="preserve">Mit sidste spørgsmål skal gå på om det er muligt at få kvalificerede medarbejdere til Tølløse eller kan den fysisk placering virke distancerende ligesom jeg kan forstå ved at læse beretningen at gageniveauet kan være en udfordring, herunder fra medicinalindustrien. </w:t>
      </w:r>
    </w:p>
    <w:p w14:paraId="3F3E2522" w14:textId="77777777" w:rsidR="00391DDC" w:rsidRDefault="00391DDC" w:rsidP="005763D4">
      <w:pPr>
        <w:pStyle w:val="Almindeligtekst"/>
      </w:pPr>
    </w:p>
    <w:p w14:paraId="59DD64E4" w14:textId="2C37C5B4" w:rsidR="00DA6904" w:rsidRDefault="00DA6904" w:rsidP="005763D4">
      <w:pPr>
        <w:pStyle w:val="Almindeligtekst"/>
      </w:pPr>
      <w:r>
        <w:t xml:space="preserve">En stor spiller på dette område har jo lokationer i både Måløv, Bagsværd, Hillerød og ikke mindst Kalundborg. Her ligger Tølløse godt placeret lige midt i mellem. </w:t>
      </w:r>
      <w:r w:rsidR="00391DDC">
        <w:t>Så sent som i aftes kunne man i TV2Øst se og høre hvordan lokale håndværkere udfordres på lønniveauet af samme virksomhed.</w:t>
      </w:r>
    </w:p>
    <w:p w14:paraId="1BCEC4BB" w14:textId="77777777" w:rsidR="00DA6904" w:rsidRDefault="00DA6904" w:rsidP="005763D4">
      <w:pPr>
        <w:pStyle w:val="Almindeligtekst"/>
      </w:pPr>
    </w:p>
    <w:p w14:paraId="3E0D53EF" w14:textId="23082A83" w:rsidR="00DA6904" w:rsidRDefault="00DA6904" w:rsidP="005763D4">
      <w:pPr>
        <w:pStyle w:val="Almindeligtekst"/>
      </w:pPr>
      <w:r>
        <w:t>Jeg vil slutte med at sige tak for ordet</w:t>
      </w:r>
      <w:r w:rsidR="008478CD">
        <w:t xml:space="preserve"> og ønske medarbejdere, ledelse og bestyrelse er rigtigt godt arbejdsår 2024. </w:t>
      </w:r>
    </w:p>
    <w:p w14:paraId="13CC1B57" w14:textId="77777777" w:rsidR="00AA2D99" w:rsidRDefault="00AA2D99" w:rsidP="005763D4">
      <w:pPr>
        <w:pStyle w:val="Almindeligtekst"/>
      </w:pPr>
    </w:p>
    <w:p w14:paraId="1A8F416F" w14:textId="440E262E" w:rsidR="000752D2" w:rsidRDefault="00C25EC3" w:rsidP="008478CD">
      <w:pPr>
        <w:pStyle w:val="Almindeligtekst"/>
      </w:pPr>
      <w:r>
        <w:t>April 202</w:t>
      </w:r>
      <w:r w:rsidR="00DB36E8">
        <w:t>4</w:t>
      </w:r>
      <w:r>
        <w:t xml:space="preserve"> Bjarne Kongsted</w:t>
      </w:r>
      <w:r w:rsidR="00C314B9">
        <w:t xml:space="preserve"> - </w:t>
      </w:r>
      <w:r w:rsidR="00DB36E8">
        <w:t>Dansk Aktionærforening /</w:t>
      </w:r>
      <w:r>
        <w:t xml:space="preserve"> GFU </w:t>
      </w:r>
      <w:r w:rsidR="00FF28B7">
        <w:t xml:space="preserve"> </w:t>
      </w:r>
      <w:r w:rsidR="000752D2">
        <w:t xml:space="preserve"> </w:t>
      </w:r>
    </w:p>
    <w:p w14:paraId="710E9F21" w14:textId="77777777" w:rsidR="003D2689" w:rsidRDefault="003D2689" w:rsidP="008478CD">
      <w:pPr>
        <w:pStyle w:val="Almindeligtekst"/>
      </w:pPr>
    </w:p>
    <w:p w14:paraId="4C06C31A" w14:textId="35975670" w:rsidR="003D2689" w:rsidRDefault="003D2689" w:rsidP="008478CD">
      <w:pPr>
        <w:pStyle w:val="Almindeligtekst"/>
      </w:pPr>
      <w:r>
        <w:t>Efterskrift:</w:t>
      </w:r>
    </w:p>
    <w:p w14:paraId="70A8674C" w14:textId="4EC42E6F" w:rsidR="00535985" w:rsidRDefault="00535985" w:rsidP="008478CD">
      <w:pPr>
        <w:pStyle w:val="Almindeligtekst"/>
      </w:pPr>
      <w:r>
        <w:t>På Overdriftskroen d. 18/4 2024</w:t>
      </w:r>
    </w:p>
    <w:p w14:paraId="66AF101C" w14:textId="4A605099" w:rsidR="00535985" w:rsidRDefault="00535985" w:rsidP="008478CD">
      <w:pPr>
        <w:pStyle w:val="Almindeligtekst"/>
      </w:pPr>
      <w:r>
        <w:t>Dirigent: Søren Brinkmann</w:t>
      </w:r>
    </w:p>
    <w:p w14:paraId="754FB32F" w14:textId="268FA8F0" w:rsidR="00535985" w:rsidRDefault="00535985" w:rsidP="008478CD">
      <w:pPr>
        <w:pStyle w:val="Almindeligtekst"/>
      </w:pPr>
      <w:r>
        <w:t>75,2% af aktiekapitalen var tilstede.</w:t>
      </w:r>
    </w:p>
    <w:p w14:paraId="66698CD2" w14:textId="29284237" w:rsidR="00535985" w:rsidRDefault="00535985" w:rsidP="008478CD">
      <w:pPr>
        <w:pStyle w:val="Almindeligtekst"/>
      </w:pPr>
      <w:r>
        <w:t>Genvalg på alle poster</w:t>
      </w:r>
    </w:p>
    <w:p w14:paraId="5AB235AB" w14:textId="130EAA27" w:rsidR="00535985" w:rsidRDefault="00B250AF" w:rsidP="008478CD">
      <w:pPr>
        <w:pStyle w:val="Almindeligtekst"/>
      </w:pPr>
      <w:r>
        <w:t>Velkomst ved bestyrelsesformanden, herefter kørte Steen Christiansen og Martin R. Henriksen løbet.</w:t>
      </w:r>
    </w:p>
    <w:p w14:paraId="5446E50F" w14:textId="19FD1996" w:rsidR="00B250AF" w:rsidRDefault="00B250AF" w:rsidP="008478CD">
      <w:pPr>
        <w:pStyle w:val="Almindeligtekst"/>
      </w:pPr>
      <w:r>
        <w:t>Vigtigt med god selskabsledelse</w:t>
      </w:r>
    </w:p>
    <w:p w14:paraId="1BCEDF02" w14:textId="017A8FC6" w:rsidR="00B250AF" w:rsidRDefault="00B250AF" w:rsidP="008478CD">
      <w:pPr>
        <w:pStyle w:val="Almindeligtekst"/>
      </w:pPr>
      <w:r>
        <w:t>Direktionens vederlag består af fast gage uden incitamentsordning</w:t>
      </w:r>
    </w:p>
    <w:p w14:paraId="16601460" w14:textId="5BD3963D" w:rsidR="00B250AF" w:rsidRDefault="00B250AF" w:rsidP="008478CD">
      <w:pPr>
        <w:pStyle w:val="Almindeligtekst"/>
      </w:pPr>
      <w:r>
        <w:t>Arbejde med bæredygtighed er en integreret del af visionen.</w:t>
      </w:r>
    </w:p>
    <w:p w14:paraId="7093E70A" w14:textId="582DEFCB" w:rsidR="00B250AF" w:rsidRDefault="00B250AF" w:rsidP="008478CD">
      <w:pPr>
        <w:pStyle w:val="Almindeligtekst"/>
      </w:pPr>
      <w:r>
        <w:t>CO2 neutrale senest i 2030</w:t>
      </w:r>
    </w:p>
    <w:p w14:paraId="54927C5A" w14:textId="3556A71A" w:rsidR="00535985" w:rsidRDefault="00B250AF" w:rsidP="008478CD">
      <w:pPr>
        <w:pStyle w:val="Almindeligtekst"/>
      </w:pPr>
      <w:r>
        <w:t>Kraftig opbremsning i investeringer i 2022, grundet energikrise i Europa</w:t>
      </w:r>
    </w:p>
    <w:p w14:paraId="5F206C99" w14:textId="15201810" w:rsidR="00B250AF" w:rsidRDefault="002A01FC" w:rsidP="008478CD">
      <w:pPr>
        <w:pStyle w:val="Almindeligtekst"/>
      </w:pPr>
      <w:r>
        <w:t>Krigene i Europa og Gaza kan få en negativ effekt på det forventede resultat.</w:t>
      </w:r>
    </w:p>
    <w:p w14:paraId="235EA387" w14:textId="430F97A0" w:rsidR="00C314B9" w:rsidRDefault="00C314B9" w:rsidP="008478CD">
      <w:pPr>
        <w:pStyle w:val="Almindeligtekst"/>
      </w:pPr>
      <w:r>
        <w:t>Omsætningsfremgang på 22,4%</w:t>
      </w:r>
    </w:p>
    <w:p w14:paraId="4DEAFAF2" w14:textId="17E0BA7A" w:rsidR="00F20211" w:rsidRDefault="00F20211" w:rsidP="008478CD">
      <w:pPr>
        <w:pStyle w:val="Almindeligtekst"/>
      </w:pPr>
      <w:r>
        <w:t>Nye markeders modenhed er ikke tilstrækkelig høj og kan derfor være en begrænsende faktor for omsætning og indtjening.</w:t>
      </w:r>
    </w:p>
    <w:p w14:paraId="063FCE06" w14:textId="22725983" w:rsidR="00F20211" w:rsidRDefault="00C314B9" w:rsidP="008478CD">
      <w:pPr>
        <w:pStyle w:val="Almindeligtekst"/>
      </w:pPr>
      <w:r>
        <w:t xml:space="preserve">Guidance for omsætningen i 2024 er 40-45 </w:t>
      </w:r>
      <w:proofErr w:type="spellStart"/>
      <w:r>
        <w:t>mio</w:t>
      </w:r>
      <w:proofErr w:type="spellEnd"/>
      <w:r>
        <w:t xml:space="preserve"> og resultat mellem -8,5 -</w:t>
      </w:r>
      <w:r w:rsidR="00F20211">
        <w:t xml:space="preserve"> </w:t>
      </w:r>
      <w:r>
        <w:t>-5,2 likviditeten forbedres ligeså.</w:t>
      </w:r>
    </w:p>
    <w:p w14:paraId="67617FD7" w14:textId="43E77105" w:rsidR="00C314B9" w:rsidRDefault="00C314B9" w:rsidP="008478CD">
      <w:pPr>
        <w:pStyle w:val="Almindeligtekst"/>
      </w:pPr>
      <w:r>
        <w:t>Forventer at tjene penge i 2025/2026.</w:t>
      </w:r>
    </w:p>
    <w:sectPr w:rsidR="00C314B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73CE" w14:textId="77777777" w:rsidR="00827052" w:rsidRDefault="00827052" w:rsidP="005763D4">
      <w:pPr>
        <w:spacing w:after="0" w:line="240" w:lineRule="auto"/>
      </w:pPr>
      <w:r>
        <w:separator/>
      </w:r>
    </w:p>
  </w:endnote>
  <w:endnote w:type="continuationSeparator" w:id="0">
    <w:p w14:paraId="7EE51648" w14:textId="77777777" w:rsidR="00827052" w:rsidRDefault="00827052" w:rsidP="0057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0B34E" w14:textId="77777777" w:rsidR="00827052" w:rsidRDefault="00827052" w:rsidP="005763D4">
      <w:pPr>
        <w:spacing w:after="0" w:line="240" w:lineRule="auto"/>
      </w:pPr>
      <w:r>
        <w:separator/>
      </w:r>
    </w:p>
  </w:footnote>
  <w:footnote w:type="continuationSeparator" w:id="0">
    <w:p w14:paraId="674CC0A3" w14:textId="77777777" w:rsidR="00827052" w:rsidRDefault="00827052" w:rsidP="00576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97D4A"/>
    <w:multiLevelType w:val="hybridMultilevel"/>
    <w:tmpl w:val="09FA0C60"/>
    <w:lvl w:ilvl="0" w:tplc="FF087446">
      <w:start w:val="2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9703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D4"/>
    <w:rsid w:val="00053187"/>
    <w:rsid w:val="000752D2"/>
    <w:rsid w:val="00172D56"/>
    <w:rsid w:val="001B303E"/>
    <w:rsid w:val="002A01FC"/>
    <w:rsid w:val="00334E8B"/>
    <w:rsid w:val="00376B6D"/>
    <w:rsid w:val="00391DDC"/>
    <w:rsid w:val="003B1346"/>
    <w:rsid w:val="003D2689"/>
    <w:rsid w:val="00432674"/>
    <w:rsid w:val="00480475"/>
    <w:rsid w:val="00481624"/>
    <w:rsid w:val="004F2A54"/>
    <w:rsid w:val="00520E3A"/>
    <w:rsid w:val="00535985"/>
    <w:rsid w:val="005763D4"/>
    <w:rsid w:val="006747D5"/>
    <w:rsid w:val="006762F4"/>
    <w:rsid w:val="0082605B"/>
    <w:rsid w:val="00827052"/>
    <w:rsid w:val="00836BCB"/>
    <w:rsid w:val="008417FE"/>
    <w:rsid w:val="008478CD"/>
    <w:rsid w:val="00943486"/>
    <w:rsid w:val="00945934"/>
    <w:rsid w:val="009D06F7"/>
    <w:rsid w:val="00A06695"/>
    <w:rsid w:val="00A41947"/>
    <w:rsid w:val="00A466C1"/>
    <w:rsid w:val="00A90772"/>
    <w:rsid w:val="00AA2D99"/>
    <w:rsid w:val="00AA68FA"/>
    <w:rsid w:val="00AF0AC1"/>
    <w:rsid w:val="00AF421C"/>
    <w:rsid w:val="00B021B3"/>
    <w:rsid w:val="00B250AF"/>
    <w:rsid w:val="00B47C93"/>
    <w:rsid w:val="00B55AD7"/>
    <w:rsid w:val="00B85591"/>
    <w:rsid w:val="00C24EBD"/>
    <w:rsid w:val="00C25EC3"/>
    <w:rsid w:val="00C314B9"/>
    <w:rsid w:val="00DA6904"/>
    <w:rsid w:val="00DB36E8"/>
    <w:rsid w:val="00E070D1"/>
    <w:rsid w:val="00E128E8"/>
    <w:rsid w:val="00E218D8"/>
    <w:rsid w:val="00E64333"/>
    <w:rsid w:val="00E82947"/>
    <w:rsid w:val="00EE4232"/>
    <w:rsid w:val="00F20211"/>
    <w:rsid w:val="00F801EA"/>
    <w:rsid w:val="00FF28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8B80"/>
  <w15:chartTrackingRefBased/>
  <w15:docId w15:val="{D77CEE73-50CF-4C84-8658-C73AB505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5763D4"/>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5763D4"/>
    <w:rPr>
      <w:rFonts w:ascii="Calibri" w:hAnsi="Calibri"/>
      <w:szCs w:val="21"/>
    </w:rPr>
  </w:style>
  <w:style w:type="paragraph" w:styleId="Sidehoved">
    <w:name w:val="header"/>
    <w:basedOn w:val="Normal"/>
    <w:link w:val="SidehovedTegn"/>
    <w:uiPriority w:val="99"/>
    <w:unhideWhenUsed/>
    <w:rsid w:val="005763D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63D4"/>
  </w:style>
  <w:style w:type="paragraph" w:styleId="Sidefod">
    <w:name w:val="footer"/>
    <w:basedOn w:val="Normal"/>
    <w:link w:val="SidefodTegn"/>
    <w:uiPriority w:val="99"/>
    <w:unhideWhenUsed/>
    <w:rsid w:val="005763D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7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62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869</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Kongsted</dc:creator>
  <cp:keywords/>
  <dc:description/>
  <cp:lastModifiedBy>Bjarne Kongsted</cp:lastModifiedBy>
  <cp:revision>22</cp:revision>
  <dcterms:created xsi:type="dcterms:W3CDTF">2024-04-10T12:06:00Z</dcterms:created>
  <dcterms:modified xsi:type="dcterms:W3CDTF">2024-05-01T16:28:00Z</dcterms:modified>
</cp:coreProperties>
</file>